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50"/>
        <w:gridCol w:w="3465"/>
      </w:tblGrid>
      <w:tr w:rsidR="003E448F" w:rsidRPr="003E448F" w:rsidTr="003E448F">
        <w:trPr>
          <w:gridAfter w:val="1"/>
          <w:wAfter w:w="3375" w:type="dxa"/>
          <w:tblCellSpacing w:w="15" w:type="dxa"/>
        </w:trPr>
        <w:tc>
          <w:tcPr>
            <w:tcW w:w="3420"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Қазақстан Республикасы </w:t>
            </w:r>
            <w:r w:rsidRPr="003E448F">
              <w:rPr>
                <w:rFonts w:ascii="Times New Roman" w:eastAsia="Times New Roman" w:hAnsi="Times New Roman" w:cs="Times New Roman"/>
                <w:sz w:val="24"/>
                <w:szCs w:val="24"/>
                <w:lang w:eastAsia="ru-RU"/>
              </w:rPr>
              <w:br/>
              <w:t>Ауыл шаруашылығы министрі</w:t>
            </w:r>
            <w:r w:rsidRPr="003E448F">
              <w:rPr>
                <w:rFonts w:ascii="Times New Roman" w:eastAsia="Times New Roman" w:hAnsi="Times New Roman" w:cs="Times New Roman"/>
                <w:sz w:val="24"/>
                <w:szCs w:val="24"/>
                <w:lang w:eastAsia="ru-RU"/>
              </w:rPr>
              <w:br/>
              <w:t>2023 жылғы 1 тамыздағы</w:t>
            </w:r>
            <w:r w:rsidRPr="003E448F">
              <w:rPr>
                <w:rFonts w:ascii="Times New Roman" w:eastAsia="Times New Roman" w:hAnsi="Times New Roman" w:cs="Times New Roman"/>
                <w:sz w:val="24"/>
                <w:szCs w:val="24"/>
                <w:lang w:eastAsia="ru-RU"/>
              </w:rPr>
              <w:br/>
              <w:t>№ 287 Бұйрығына</w:t>
            </w:r>
            <w:r w:rsidRPr="003E448F">
              <w:rPr>
                <w:rFonts w:ascii="Times New Roman" w:eastAsia="Times New Roman" w:hAnsi="Times New Roman" w:cs="Times New Roman"/>
                <w:sz w:val="24"/>
                <w:szCs w:val="24"/>
                <w:lang w:eastAsia="ru-RU"/>
              </w:rPr>
              <w:br/>
              <w:t>8 қосымша</w:t>
            </w:r>
          </w:p>
        </w:tc>
      </w:tr>
      <w:tr w:rsidR="003E448F" w:rsidRPr="003E448F" w:rsidTr="003E448F">
        <w:trPr>
          <w:tblCellSpacing w:w="15" w:type="dxa"/>
        </w:trPr>
        <w:tc>
          <w:tcPr>
            <w:tcW w:w="5805"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w:t>
            </w:r>
          </w:p>
        </w:tc>
        <w:tc>
          <w:tcPr>
            <w:tcW w:w="3420"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bookmarkStart w:id="0" w:name="z236"/>
            <w:bookmarkEnd w:id="0"/>
            <w:r w:rsidRPr="003E448F">
              <w:rPr>
                <w:rFonts w:ascii="Times New Roman" w:eastAsia="Times New Roman" w:hAnsi="Times New Roman" w:cs="Times New Roman"/>
                <w:sz w:val="24"/>
                <w:szCs w:val="24"/>
                <w:lang w:eastAsia="ru-RU"/>
              </w:rPr>
              <w:t>Қазақстан Республикасының</w:t>
            </w:r>
            <w:r w:rsidRPr="003E448F">
              <w:rPr>
                <w:rFonts w:ascii="Times New Roman" w:eastAsia="Times New Roman" w:hAnsi="Times New Roman" w:cs="Times New Roman"/>
                <w:sz w:val="24"/>
                <w:szCs w:val="24"/>
                <w:lang w:eastAsia="ru-RU"/>
              </w:rPr>
              <w:br/>
              <w:t xml:space="preserve">Ауыл шаруашылығы </w:t>
            </w:r>
            <w:r w:rsidRPr="003E448F">
              <w:rPr>
                <w:rFonts w:ascii="Times New Roman" w:eastAsia="Times New Roman" w:hAnsi="Times New Roman" w:cs="Times New Roman"/>
                <w:sz w:val="24"/>
                <w:szCs w:val="24"/>
                <w:lang w:eastAsia="ru-RU"/>
              </w:rPr>
              <w:br/>
              <w:t>министрінің</w:t>
            </w:r>
            <w:r w:rsidRPr="003E448F">
              <w:rPr>
                <w:rFonts w:ascii="Times New Roman" w:eastAsia="Times New Roman" w:hAnsi="Times New Roman" w:cs="Times New Roman"/>
                <w:sz w:val="24"/>
                <w:szCs w:val="24"/>
                <w:lang w:eastAsia="ru-RU"/>
              </w:rPr>
              <w:br/>
              <w:t>2020 жылғы 1 қазандағы</w:t>
            </w:r>
            <w:r w:rsidRPr="003E448F">
              <w:rPr>
                <w:rFonts w:ascii="Times New Roman" w:eastAsia="Times New Roman" w:hAnsi="Times New Roman" w:cs="Times New Roman"/>
                <w:sz w:val="24"/>
                <w:szCs w:val="24"/>
                <w:lang w:eastAsia="ru-RU"/>
              </w:rPr>
              <w:br/>
              <w:t>№ 301 бұйрығына</w:t>
            </w:r>
            <w:r w:rsidRPr="003E448F">
              <w:rPr>
                <w:rFonts w:ascii="Times New Roman" w:eastAsia="Times New Roman" w:hAnsi="Times New Roman" w:cs="Times New Roman"/>
                <w:sz w:val="24"/>
                <w:szCs w:val="24"/>
                <w:lang w:eastAsia="ru-RU"/>
              </w:rPr>
              <w:br/>
              <w:t>17-қосымша</w:t>
            </w:r>
          </w:p>
        </w:tc>
      </w:tr>
    </w:tbl>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"Республикалық маңызы бар қала, астана, облыстық және аудандық маңызы бар қалалар шегінде жер учаскесіне құқықтар алу" мемлекеттік қызметін көрсету қағидалары</w:t>
      </w:r>
    </w:p>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1-тарау. Жалпы ережелер</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1. Осы "Республикалық маңызы бар қала, астана, облыстық және аудандық маңызы бар қалалар шегінде жер учаскесіне құқықтар алу" мемлекеттік қызметін көрсету </w:t>
      </w:r>
      <w:hyperlink r:id="rId4" w:anchor="z237" w:history="1">
        <w:r w:rsidRPr="003E448F">
          <w:rPr>
            <w:rFonts w:ascii="Times New Roman" w:eastAsia="Times New Roman" w:hAnsi="Times New Roman" w:cs="Times New Roman"/>
            <w:color w:val="0000FF"/>
            <w:sz w:val="24"/>
            <w:szCs w:val="24"/>
            <w:u w:val="single"/>
            <w:lang w:eastAsia="ru-RU"/>
          </w:rPr>
          <w:t>қағидалары</w:t>
        </w:r>
      </w:hyperlink>
      <w:r w:rsidRPr="003E448F">
        <w:rPr>
          <w:rFonts w:ascii="Times New Roman" w:eastAsia="Times New Roman" w:hAnsi="Times New Roman" w:cs="Times New Roman"/>
          <w:sz w:val="24"/>
          <w:szCs w:val="24"/>
          <w:lang w:eastAsia="ru-RU"/>
        </w:rPr>
        <w:t xml:space="preserve"> (бұдан әрі – Қағидалар) "Мемлекеттік көрсетілетін қызметтер туралы" Қазақстан Республикасы Заңының (бұдан әрі – Заң) </w:t>
      </w:r>
      <w:hyperlink r:id="rId5" w:anchor="z12" w:history="1">
        <w:r w:rsidRPr="003E448F">
          <w:rPr>
            <w:rFonts w:ascii="Times New Roman" w:eastAsia="Times New Roman" w:hAnsi="Times New Roman" w:cs="Times New Roman"/>
            <w:color w:val="0000FF"/>
            <w:sz w:val="24"/>
            <w:szCs w:val="24"/>
            <w:u w:val="single"/>
            <w:lang w:eastAsia="ru-RU"/>
          </w:rPr>
          <w:t>10-бабының</w:t>
        </w:r>
      </w:hyperlink>
      <w:r w:rsidRPr="003E448F">
        <w:rPr>
          <w:rFonts w:ascii="Times New Roman" w:eastAsia="Times New Roman" w:hAnsi="Times New Roman" w:cs="Times New Roman"/>
          <w:sz w:val="24"/>
          <w:szCs w:val="24"/>
          <w:lang w:eastAsia="ru-RU"/>
        </w:rPr>
        <w:t xml:space="preserve"> 1) тармақшасына сәйкес әзірленді және "Республикалық маңызы бар қала, астана, облыстық және аудандық маңызы бар қалалар шегінде жер учаскесіне құқықтар алу" мемлекеттік қызметін (бұдан әрі – мемлекеттік көрсетілетін қызмет) көрсету тәртібін айқындайды.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 Осы Қағидаларда мынадай негізгі ұғымдар пайдаланылады: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3) жер қатынастары жөніндегі уәкілетті орган –облыстың, республикалық маңызы бар қаланың, елорданың,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lastRenderedPageBreak/>
        <w:t xml:space="preserve">      4) жер учаскесі – Қазақстан Республикасының Жер </w:t>
      </w:r>
      <w:hyperlink r:id="rId6" w:anchor="z1369" w:history="1">
        <w:r w:rsidRPr="003E448F">
          <w:rPr>
            <w:rFonts w:ascii="Times New Roman" w:eastAsia="Times New Roman" w:hAnsi="Times New Roman" w:cs="Times New Roman"/>
            <w:color w:val="0000FF"/>
            <w:sz w:val="24"/>
            <w:szCs w:val="24"/>
            <w:u w:val="single"/>
            <w:lang w:eastAsia="ru-RU"/>
          </w:rPr>
          <w:t>кодексінде</w:t>
        </w:r>
      </w:hyperlink>
      <w:r w:rsidRPr="003E448F">
        <w:rPr>
          <w:rFonts w:ascii="Times New Roman" w:eastAsia="Times New Roman" w:hAnsi="Times New Roman" w:cs="Times New Roman"/>
          <w:sz w:val="24"/>
          <w:szCs w:val="24"/>
          <w:lang w:eastAsia="ru-RU"/>
        </w:rPr>
        <w:t xml:space="preserve"> белгіленген тәртіппен жер қатынастары субъектілеріне бекітіліп берілетін, тұйық шекараларда бөлінген жер бөлігі;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5)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7) "электрондық үкіметтің" веб-порталындағы пайдаланушы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2-тарау. Мемлекеттік қызмет көрсету тәртібі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"Кент, ауыл жерлерінен жер учаскесін беру" мемлекеттік қызметін көрсетуге қойылатын негізгі талаптардың тізбесі (бұдан әрі – Тізбе) осы Қағидаларға </w:t>
      </w:r>
      <w:hyperlink r:id="rId7" w:anchor="z255" w:history="1">
        <w:r w:rsidRPr="003E448F">
          <w:rPr>
            <w:rFonts w:ascii="Times New Roman" w:eastAsia="Times New Roman" w:hAnsi="Times New Roman" w:cs="Times New Roman"/>
            <w:color w:val="0000FF"/>
            <w:sz w:val="24"/>
            <w:szCs w:val="24"/>
            <w:u w:val="single"/>
            <w:lang w:eastAsia="ru-RU"/>
          </w:rPr>
          <w:t>1-қосымшада</w:t>
        </w:r>
      </w:hyperlink>
      <w:r w:rsidRPr="003E448F">
        <w:rPr>
          <w:rFonts w:ascii="Times New Roman" w:eastAsia="Times New Roman" w:hAnsi="Times New Roman" w:cs="Times New Roman"/>
          <w:sz w:val="24"/>
          <w:szCs w:val="24"/>
          <w:lang w:eastAsia="ru-RU"/>
        </w:rPr>
        <w:t xml:space="preserve"> көрсетілген.</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4. Осы Қағидаларға </w:t>
      </w:r>
      <w:hyperlink r:id="rId8" w:anchor="z257" w:history="1">
        <w:r w:rsidRPr="003E448F">
          <w:rPr>
            <w:rFonts w:ascii="Times New Roman" w:eastAsia="Times New Roman" w:hAnsi="Times New Roman" w:cs="Times New Roman"/>
            <w:color w:val="0000FF"/>
            <w:sz w:val="24"/>
            <w:szCs w:val="24"/>
            <w:u w:val="single"/>
            <w:lang w:eastAsia="ru-RU"/>
          </w:rPr>
          <w:t>2-қосымшаға</w:t>
        </w:r>
      </w:hyperlink>
      <w:r w:rsidRPr="003E448F">
        <w:rPr>
          <w:rFonts w:ascii="Times New Roman" w:eastAsia="Times New Roman" w:hAnsi="Times New Roman" w:cs="Times New Roman"/>
          <w:sz w:val="24"/>
          <w:szCs w:val="24"/>
          <w:lang w:eastAsia="ru-RU"/>
        </w:rPr>
        <w:t xml:space="preserve"> сәйкес нысан бойынша кент, ауыл жерлерінен жер учаскесін беру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Мемлекеттік қызметті қағаз түрінде көрсету кезінде өтініштер мен құжаттарды қабылдау күні мемлекеттік қызметті көрсету мерзіміне кірмейді.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Мемлекеттік корпорацияның операциялық залының жұмыскері (операторы) өтінішті қабылдаудан бас тартады.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lastRenderedPageBreak/>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құжатты иеленушінің келісімі болған жағдайда алады.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Көрсетілетін қызметті алушы Мемлекеттік корпорация арқылы жүгінген кезде мемлекеттік қызмет екі кезеңде көрсетіледі.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 операциялық залдың жұмыскері (операторы) Тізбеде көрсетілген құжаттарды қабылдауды және тіркеуді 30 (отыз) минут ішінде жүзеге асырады;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2) операциялық залдың жұмыскері (операторы) көрсетілетін қызметті алушыдан қабылданған құжаттарды курьер арқылы құжаттар келіп түскен күні 2 (екі) сағат ішінде көрсетілетін қызметті берушіге береді;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3)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4) сәулет және қала құрылысы саласындағы уәкілетті органның басшысы құжаттарды қарайды, құжаттар келіп түскен күні жауапты орындаушыны айқындайды;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5) сәулет және қала құрылысы саласындағы уәкілетті органның жауапты орындаушысы бекітілген қала құрылысы құжаттарына сәйкес 7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w:t>
      </w:r>
      <w:r w:rsidRPr="003E448F">
        <w:rPr>
          <w:rFonts w:ascii="Times New Roman" w:eastAsia="Times New Roman" w:hAnsi="Times New Roman" w:cs="Times New Roman"/>
          <w:sz w:val="24"/>
          <w:szCs w:val="24"/>
          <w:lang w:eastAsia="ru-RU"/>
        </w:rPr>
        <w:lastRenderedPageBreak/>
        <w:t>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Келісуші органдар 12 (он екі) жұмыс күні ішінде мәлімделген нысаналы мақсаты бойынша жер учаскесін беру мүмкіндігі туралы тиісті қорытынды ұсынады.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Табиғи монополиялар субъектілері сауалнама парағын алған күннен бастап техникалық шарттарды, ахуалдық схеманы және топографияны алған күннен бастап үшін 5 (бес) жұмыс күні ішінде инженерлік желілерге қосылуға техникалық шарттарды дайындайды және ұсынады.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Сұратылып отырған жер учаскесі бос болмаған жағдайда, 3 (үш) жұмыс күні ішінде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оң қорытындылар келіп түскен жағдайда – сәулет және қала құрылысы саласындағы уәкілетті орган 5 (бес) жұмыс күні ішінде сәулет және қала құрылысы саласындағы уәкілетті органның басшысына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қол қоюға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w:t>
      </w:r>
      <w:hyperlink r:id="rId9" w:anchor="z259" w:history="1">
        <w:r w:rsidRPr="003E448F">
          <w:rPr>
            <w:rFonts w:ascii="Times New Roman" w:eastAsia="Times New Roman" w:hAnsi="Times New Roman" w:cs="Times New Roman"/>
            <w:color w:val="0000FF"/>
            <w:sz w:val="24"/>
            <w:szCs w:val="24"/>
            <w:u w:val="single"/>
            <w:lang w:eastAsia="ru-RU"/>
          </w:rPr>
          <w:t>3-қосымшаға</w:t>
        </w:r>
      </w:hyperlink>
      <w:r w:rsidRPr="003E448F">
        <w:rPr>
          <w:rFonts w:ascii="Times New Roman" w:eastAsia="Times New Roman" w:hAnsi="Times New Roman" w:cs="Times New Roman"/>
          <w:sz w:val="24"/>
          <w:szCs w:val="24"/>
          <w:lang w:eastAsia="ru-RU"/>
        </w:rPr>
        <w:t xml:space="preserve">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жолдайды;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7)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8) сәулет және қала құрылысы саласындағы уәкілетті органның жауапты орындаушысы Мемлекеттік корпорацияға көрсетілетін қызметті алушымен келісу үшін жер учаскесін таңдау актісін және жер-кадастрлық жұмыстарға (жер-кадастрлық жоспарды жасауға) сметаны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Түпкілікті таңдау актісін келісу және оның жер-кадастрлық жұмыстар бойынша көрсетілетін қызметтеріне ақы төлеуді өтініш беруші 3 (үш) жұмыс күні ішінде жүзеге асырады. Өтініш берушімен келісілмеген жер учаскесін таңдау актісінің қолданылу мерзімі 10 (он) жұмыс күнін құрайды.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 жер учаскесін таңдау актісін келіскеннен кейін көрсетілетін қызметті алушыға уақытша (қысқа мерзімді, ұзақ мерзімді) өтеулі (өтеусіз) жер пайдалану шартын алу күні туралы хабарлама қол қою үшін 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lastRenderedPageBreak/>
        <w:t>      Көрсетілген мерзім өткеннен кейін Мемлекеттік корпорация сәулет және қала құрылысы саласындағы уәкілетті органға көрсетілетін қызметті алушыны хабардар ете отырып, келісілмеген жер учаскесін таңдау актісінің күшін жою үшін қайтарады.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Екінші кезең: көрсетілетін қызметті алушы жер учаскесін таңдау актісін келісу және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жасау – 18 (он сегіз) жұмыс күні ішінде: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 Мемлекеттік корпорация 10 (он) жұмыс күні ішінде жер-кадастрлық жоспарды дайындайды және оны жер қатынастары жөніндегі уәкілетті органға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3) мемлекеттік қызметті көрсетуден бас тарту үшін негіздер болмаған жағдайда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4) көрсетілетін қызметті берушінің басшысы 1 (бір) жұмыс күні ішінде жер учаскесіне құқық беру туралы шешімді қарайды және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Мемлекеттік корпорация арқылы көрсетілетін қызметті алушыға қол қою үшін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көрсетілетін қызметті берушінің кеңсе қызметкері 15 (он бес) минут ішінде мемлекеттік қызмет көрсету нәтижесін тіркейді және курьер арқылы беру, сондай-ақ жер-кадастрлық құжаттамада есепке алу үшін Мемлекеттік корпорацияға 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7) көрсетілетін қызметті алушыға дайын құжаттарды беру қолхат негізінде,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жүзеге асырылады.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7. Көрсетілетін қызметті алушы портал арқылы жүгінген кезде мемлекеттік қызмет екі кезеңде көрсетіледі.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lastRenderedPageBreak/>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 көрсетілетін қызметті берушінің кеңсе қызметкері 15 (он бес) минут ішінде келіп түскен құжаттарды тіркейді және оларды көрсетілетін қызметті берушінің басшылығына қарауға 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3) сәулет және қала құрылысы саласындағы уәкілетті органның басшысы құжаттарды қарайды, құжаттар келіп түскен күні жауапты орындаушыны айқындайды;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4) сәулет және қала құрылысы саласындағы уәкілетті органның жауапты орындаушысы 7 (жеті) жұмыс күні ішінде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Келісуші органдар 12 (он екі) жұмыс күні ішінде жер учаскесін мәлімделген нысаналы мақсаты бойынша беру мүмкіндігі туралы тиісті қорытынды ұсынады.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Табиғи монополиялар субъектілері техникалық шарттарды, ахуалдық схеманы және топографияны алу үшін сауалнама парағын алған күннен бастап 5 (бес) жұмыс күні ішінде инженерлік желілерге қосылуға техникалық шарттарды дайындайды және ұсынады.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Сұратылып отырған жер учаскесі бос болмаған жағдайда,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3 (үш) жұмыс күні ішінде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оң қорытындылар келіп түскен жағдайда – сәулет және қала құрылысы саласындағы уәкілетті орган 5 (бес) жұмыс күні ішінде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сәулет және қала құрылысы саласындағы уәкілетті органның басшысына қол қоюға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w:t>
      </w:r>
      <w:hyperlink r:id="rId10" w:anchor="z259" w:history="1">
        <w:r w:rsidRPr="003E448F">
          <w:rPr>
            <w:rFonts w:ascii="Times New Roman" w:eastAsia="Times New Roman" w:hAnsi="Times New Roman" w:cs="Times New Roman"/>
            <w:color w:val="0000FF"/>
            <w:sz w:val="24"/>
            <w:szCs w:val="24"/>
            <w:u w:val="single"/>
            <w:lang w:eastAsia="ru-RU"/>
          </w:rPr>
          <w:t>3-қосымшаға</w:t>
        </w:r>
      </w:hyperlink>
      <w:r w:rsidRPr="003E448F">
        <w:rPr>
          <w:rFonts w:ascii="Times New Roman" w:eastAsia="Times New Roman" w:hAnsi="Times New Roman" w:cs="Times New Roman"/>
          <w:sz w:val="24"/>
          <w:szCs w:val="24"/>
          <w:lang w:eastAsia="ru-RU"/>
        </w:rPr>
        <w:t xml:space="preserve">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7) сәулет және қала құрылысы саласындағы уәкілетті органның жауапты орындаушысы портал арқылы көрсетілетін қызметті алушының жеке кабинетіне көрсетілетін қызметті алушымен келісу үшін ЭЦҚ қойылған, электрондық құжат нысанындағы жер учаскесін таңдау актісін және жер-кадастрлық жұмыстарға (жер-кадастрлық жоспарды жасауға) арналған сметаны не мемлекеттік қызмет көрсетуден бас тарту туралы алдын ала шешім туралы хабарламаны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 жер учаскесін таңдаудың түпкілікті актісін келісуді және оның жер-кадастрлық жұмыстар үшін көрсетілетін қызметтерге ақы төлеуді 3 (үш) жұмыс күні ішінде жүзеге асырылады. Көрсетілетін қызметті алушының келісілмеген жер учаскесін таңдау актісінің қолданылу мерзімі 10 (он) жұмыс күнін құрайды.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алушы жер учаскесін таңдау актісін келіскеннен кейін көрсетілетін қызметті алушыға қол қою үшін уақытша (қысқа мерзімді, ұзақ мерзімді) өтеулі (өтеусіз) жер пайдалану шартын алу күні туралы хабарлама 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Екінші кезең:тжер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кезінде – 18 (он сегіз) жұмыс күні ішінде: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 Мемлекеттік корпорация 10 (он) жұмыс күні ішінде жер-кадастрлық жоспар дайындайды және оны жер қатынастары жөніндегі уәкілетті органға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3) мемлекеттік қызметті көрсетуден бас тарту үшін негіздер болмаған кезде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4) көрсетілетін қызметті берушінің басшысы 1 (бір) жұмыс күні ішінде жер учаскесіне құқық беру туралы шешімді қарайды және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портал арқылы көрсетілетін қызметті берушінің ЭЦҚ-сы қойылған электрондық құжат нысанында көрсетілетін қызметті алушының жеке кабинетіне, сондай-ақ жер-кадастрлық құжаттамада есепке алу үшін Мемлекеттік корпорацияға жіберіледі;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6)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bookmarkStart w:id="1" w:name="z247"/>
      <w:bookmarkEnd w:id="1"/>
      <w:r w:rsidRPr="003E448F">
        <w:rPr>
          <w:rFonts w:ascii="Times New Roman" w:eastAsia="Times New Roman" w:hAnsi="Times New Roman" w:cs="Times New Roman"/>
          <w:sz w:val="24"/>
          <w:szCs w:val="24"/>
          <w:lang w:eastAsia="ru-RU"/>
        </w:rPr>
        <w:t xml:space="preserve">      8. Мемлекеттік қызмет көрсетуден бас тарту үшін негіздер болған кезде тыңдалым рәсімі Қазақстан Республикасы Әкімшілік рәсімдік-процестік кодексінің (бұдан әрі – ҚР ӘРПК) </w:t>
      </w:r>
      <w:hyperlink r:id="rId11" w:anchor="z387" w:history="1">
        <w:r w:rsidRPr="003E448F">
          <w:rPr>
            <w:rFonts w:ascii="Times New Roman" w:eastAsia="Times New Roman" w:hAnsi="Times New Roman" w:cs="Times New Roman"/>
            <w:color w:val="0000FF"/>
            <w:sz w:val="24"/>
            <w:szCs w:val="24"/>
            <w:u w:val="single"/>
            <w:lang w:eastAsia="ru-RU"/>
          </w:rPr>
          <w:t>73-бабына</w:t>
        </w:r>
      </w:hyperlink>
      <w:r w:rsidRPr="003E448F">
        <w:rPr>
          <w:rFonts w:ascii="Times New Roman" w:eastAsia="Times New Roman" w:hAnsi="Times New Roman" w:cs="Times New Roman"/>
          <w:sz w:val="24"/>
          <w:szCs w:val="24"/>
          <w:lang w:eastAsia="ru-RU"/>
        </w:rPr>
        <w:t xml:space="preserve"> сәйкес жүргізіледі.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Тыңдалым нәтижелері бойынша көрсетілетін қызметті беруші ахуалдық схемасы бар жер учаскесін таңдау актісін дайындау, сәулет-жоспарлау тапсырмасын, инженерлік желілерге қосылуға техникалық шарттарды және топографияны жасау,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шарт жасасу туралы не мемлекеттік қызмет көрсетуден уәжді бас тарту туралы шешім қабылдайды.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11. Көрсетілетін қызметті беруші Тізбенің 9-тармағында көрсетілген негіздер бойынша мемлекеттік қызмет көрсетуден бас тартады.</w:t>
      </w:r>
    </w:p>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12.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Шағым ҚР ӘРПК 91-бабының </w:t>
      </w:r>
      <w:hyperlink r:id="rId12" w:anchor="z482" w:history="1">
        <w:r w:rsidRPr="003E448F">
          <w:rPr>
            <w:rFonts w:ascii="Times New Roman" w:eastAsia="Times New Roman" w:hAnsi="Times New Roman" w:cs="Times New Roman"/>
            <w:color w:val="0000FF"/>
            <w:sz w:val="24"/>
            <w:szCs w:val="24"/>
            <w:u w:val="single"/>
            <w:lang w:eastAsia="ru-RU"/>
          </w:rPr>
          <w:t>4-тармағына</w:t>
        </w:r>
      </w:hyperlink>
      <w:r w:rsidRPr="003E448F">
        <w:rPr>
          <w:rFonts w:ascii="Times New Roman" w:eastAsia="Times New Roman" w:hAnsi="Times New Roman" w:cs="Times New Roman"/>
          <w:sz w:val="24"/>
          <w:szCs w:val="24"/>
          <w:lang w:eastAsia="ru-RU"/>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bookmarkStart w:id="2" w:name="z253"/>
      <w:bookmarkEnd w:id="2"/>
      <w:r w:rsidRPr="003E448F">
        <w:rPr>
          <w:rFonts w:ascii="Times New Roman" w:eastAsia="Times New Roman" w:hAnsi="Times New Roman" w:cs="Times New Roman"/>
          <w:sz w:val="24"/>
          <w:szCs w:val="24"/>
          <w:lang w:eastAsia="ru-RU"/>
        </w:rPr>
        <w:t xml:space="preserve">      13. Көрсетілетін қызметті алушының шағымын Заңның 25-бабының </w:t>
      </w:r>
      <w:hyperlink r:id="rId13" w:anchor="z75" w:history="1">
        <w:r w:rsidRPr="003E448F">
          <w:rPr>
            <w:rFonts w:ascii="Times New Roman" w:eastAsia="Times New Roman" w:hAnsi="Times New Roman" w:cs="Times New Roman"/>
            <w:color w:val="0000FF"/>
            <w:sz w:val="24"/>
            <w:szCs w:val="24"/>
            <w:u w:val="single"/>
            <w:lang w:eastAsia="ru-RU"/>
          </w:rPr>
          <w:t>2-тармағына</w:t>
        </w:r>
      </w:hyperlink>
      <w:r w:rsidRPr="003E448F">
        <w:rPr>
          <w:rFonts w:ascii="Times New Roman" w:eastAsia="Times New Roman" w:hAnsi="Times New Roman" w:cs="Times New Roman"/>
          <w:sz w:val="24"/>
          <w:szCs w:val="24"/>
          <w:lang w:eastAsia="ru-RU"/>
        </w:rPr>
        <w:t xml:space="preserve"> сәйкес:</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көрсетілетін қызметті беруші – тіркелген күнінен бастап 5 (бес) жұмыс күні ішінде;</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4" w:anchor="z77" w:history="1">
        <w:r w:rsidRPr="003E448F">
          <w:rPr>
            <w:rFonts w:ascii="Times New Roman" w:eastAsia="Times New Roman" w:hAnsi="Times New Roman" w:cs="Times New Roman"/>
            <w:color w:val="0000FF"/>
            <w:sz w:val="24"/>
            <w:szCs w:val="24"/>
            <w:u w:val="single"/>
            <w:lang w:eastAsia="ru-RU"/>
          </w:rPr>
          <w:t>4-тармағына</w:t>
        </w:r>
      </w:hyperlink>
      <w:r w:rsidRPr="003E448F">
        <w:rPr>
          <w:rFonts w:ascii="Times New Roman" w:eastAsia="Times New Roman" w:hAnsi="Times New Roman" w:cs="Times New Roman"/>
          <w:sz w:val="24"/>
          <w:szCs w:val="24"/>
          <w:lang w:eastAsia="ru-RU"/>
        </w:rPr>
        <w:t xml:space="preserve"> сәйкес: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1) шағым бойынша қосымша зерделеу немесе тексеру не жергілікті жерге барып тексеру жүргізу;</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 қосымша ақпарат алу қажет болған жағдайларда 10 (он) жұмыс күнінен аспайтын мерзімге ұзартылады.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bookmarkStart w:id="3" w:name="z254"/>
      <w:bookmarkEnd w:id="3"/>
      <w:r w:rsidRPr="003E448F">
        <w:rPr>
          <w:rFonts w:ascii="Times New Roman" w:eastAsia="Times New Roman" w:hAnsi="Times New Roman" w:cs="Times New Roman"/>
          <w:sz w:val="24"/>
          <w:szCs w:val="24"/>
          <w:lang w:eastAsia="ru-RU"/>
        </w:rPr>
        <w:t xml:space="preserve">      14. Егер заңда өзгеше көзделмесе, ҚР ӘРПК 91-бабының </w:t>
      </w:r>
      <w:hyperlink r:id="rId15" w:anchor="z483" w:history="1">
        <w:r w:rsidRPr="003E448F">
          <w:rPr>
            <w:rFonts w:ascii="Times New Roman" w:eastAsia="Times New Roman" w:hAnsi="Times New Roman" w:cs="Times New Roman"/>
            <w:color w:val="0000FF"/>
            <w:sz w:val="24"/>
            <w:szCs w:val="24"/>
            <w:u w:val="single"/>
            <w:lang w:eastAsia="ru-RU"/>
          </w:rPr>
          <w:t>5-тармағына</w:t>
        </w:r>
      </w:hyperlink>
      <w:r w:rsidRPr="003E448F">
        <w:rPr>
          <w:rFonts w:ascii="Times New Roman" w:eastAsia="Times New Roman" w:hAnsi="Times New Roman" w:cs="Times New Roman"/>
          <w:sz w:val="24"/>
          <w:szCs w:val="24"/>
          <w:lang w:eastAsia="ru-RU"/>
        </w:rPr>
        <w:t xml:space="preserve"> сәйкес сотқа дейінгі тәртіппен шағымданғаннан кейін сотқа жүгінуге жол беріледі.</w:t>
      </w:r>
    </w:p>
    <w:tbl>
      <w:tblPr>
        <w:tblW w:w="0" w:type="auto"/>
        <w:tblCellSpacing w:w="15" w:type="dxa"/>
        <w:tblCellMar>
          <w:top w:w="15" w:type="dxa"/>
          <w:left w:w="15" w:type="dxa"/>
          <w:bottom w:w="15" w:type="dxa"/>
          <w:right w:w="15" w:type="dxa"/>
        </w:tblCellMar>
        <w:tblLook w:val="04A0"/>
      </w:tblPr>
      <w:tblGrid>
        <w:gridCol w:w="5850"/>
        <w:gridCol w:w="3465"/>
      </w:tblGrid>
      <w:tr w:rsidR="003E448F" w:rsidRPr="003E448F" w:rsidTr="003E448F">
        <w:trPr>
          <w:tblCellSpacing w:w="15" w:type="dxa"/>
        </w:trPr>
        <w:tc>
          <w:tcPr>
            <w:tcW w:w="5805"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w:t>
            </w:r>
          </w:p>
        </w:tc>
        <w:tc>
          <w:tcPr>
            <w:tcW w:w="3420"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bookmarkStart w:id="4" w:name="z255"/>
            <w:bookmarkEnd w:id="4"/>
            <w:r w:rsidRPr="003E448F">
              <w:rPr>
                <w:rFonts w:ascii="Times New Roman" w:eastAsia="Times New Roman" w:hAnsi="Times New Roman" w:cs="Times New Roman"/>
                <w:sz w:val="24"/>
                <w:szCs w:val="24"/>
                <w:lang w:eastAsia="ru-RU"/>
              </w:rPr>
              <w:t xml:space="preserve">"Республикалық маңызы бар </w:t>
            </w:r>
            <w:r w:rsidRPr="003E448F">
              <w:rPr>
                <w:rFonts w:ascii="Times New Roman" w:eastAsia="Times New Roman" w:hAnsi="Times New Roman" w:cs="Times New Roman"/>
                <w:sz w:val="24"/>
                <w:szCs w:val="24"/>
                <w:lang w:eastAsia="ru-RU"/>
              </w:rPr>
              <w:br/>
              <w:t xml:space="preserve">қала, астана, облыстық және </w:t>
            </w:r>
            <w:r w:rsidRPr="003E448F">
              <w:rPr>
                <w:rFonts w:ascii="Times New Roman" w:eastAsia="Times New Roman" w:hAnsi="Times New Roman" w:cs="Times New Roman"/>
                <w:sz w:val="24"/>
                <w:szCs w:val="24"/>
                <w:lang w:eastAsia="ru-RU"/>
              </w:rPr>
              <w:br/>
              <w:t xml:space="preserve">аудандық маңызы бар қалалар </w:t>
            </w:r>
            <w:r w:rsidRPr="003E448F">
              <w:rPr>
                <w:rFonts w:ascii="Times New Roman" w:eastAsia="Times New Roman" w:hAnsi="Times New Roman" w:cs="Times New Roman"/>
                <w:sz w:val="24"/>
                <w:szCs w:val="24"/>
                <w:lang w:eastAsia="ru-RU"/>
              </w:rPr>
              <w:br/>
              <w:t xml:space="preserve">шегінде жер учаскесіне </w:t>
            </w:r>
            <w:r w:rsidRPr="003E448F">
              <w:rPr>
                <w:rFonts w:ascii="Times New Roman" w:eastAsia="Times New Roman" w:hAnsi="Times New Roman" w:cs="Times New Roman"/>
                <w:sz w:val="24"/>
                <w:szCs w:val="24"/>
                <w:lang w:eastAsia="ru-RU"/>
              </w:rPr>
              <w:br/>
              <w:t xml:space="preserve">құқықтар алу" мемлекеттік </w:t>
            </w:r>
            <w:r w:rsidRPr="003E448F">
              <w:rPr>
                <w:rFonts w:ascii="Times New Roman" w:eastAsia="Times New Roman" w:hAnsi="Times New Roman" w:cs="Times New Roman"/>
                <w:sz w:val="24"/>
                <w:szCs w:val="24"/>
                <w:lang w:eastAsia="ru-RU"/>
              </w:rPr>
              <w:br/>
              <w:t>қызметін көрсету қағидаларына</w:t>
            </w:r>
            <w:r w:rsidRPr="003E448F">
              <w:rPr>
                <w:rFonts w:ascii="Times New Roman" w:eastAsia="Times New Roman" w:hAnsi="Times New Roman" w:cs="Times New Roman"/>
                <w:sz w:val="24"/>
                <w:szCs w:val="24"/>
                <w:lang w:eastAsia="ru-RU"/>
              </w:rPr>
              <w:br/>
              <w:t>1-қосымша</w:t>
            </w:r>
          </w:p>
        </w:tc>
      </w:tr>
    </w:tbl>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"Республикалық маңызы бар қала, астана, облыстық және аудандық маңызы бар қалалар шегінде жер учаскесіне құқықтар алу" мемлекеттік қызметін көрсетуге қойылатын негізгі талаптардың тізбесі</w:t>
      </w:r>
    </w:p>
    <w:tbl>
      <w:tblPr>
        <w:tblW w:w="9225" w:type="dxa"/>
        <w:tblCellSpacing w:w="15" w:type="dxa"/>
        <w:tblCellMar>
          <w:top w:w="15" w:type="dxa"/>
          <w:left w:w="15" w:type="dxa"/>
          <w:bottom w:w="15" w:type="dxa"/>
          <w:right w:w="15" w:type="dxa"/>
        </w:tblCellMar>
        <w:tblLook w:val="04A0"/>
      </w:tblPr>
      <w:tblGrid>
        <w:gridCol w:w="315"/>
        <w:gridCol w:w="3472"/>
        <w:gridCol w:w="5438"/>
      </w:tblGrid>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1</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Көрсетілетін қызметті берушінің атауы</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2</w:t>
            </w:r>
            <w:r w:rsidRPr="003E448F">
              <w:rPr>
                <w:rFonts w:ascii="Times New Roman" w:eastAsia="Times New Roman" w:hAnsi="Times New Roman" w:cs="Times New Roman"/>
                <w:sz w:val="24"/>
                <w:szCs w:val="24"/>
                <w:lang w:eastAsia="ru-RU"/>
              </w:rPr>
              <w:br/>
              <w:t>2</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 көрсету тәсілдері</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"Электрондық үкіметтің" веб-порталы (бұдан әрі – портал) және "Азаматтарға арналған үкімет" мемлекеттік корпорациясы арқылы.</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3</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 көрсету мерзімі</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r w:rsidRPr="003E448F">
              <w:rPr>
                <w:rFonts w:ascii="Times New Roman" w:eastAsia="Times New Roman" w:hAnsi="Times New Roman" w:cs="Times New Roman"/>
                <w:sz w:val="24"/>
                <w:szCs w:val="24"/>
                <w:lang w:eastAsia="ru-RU"/>
              </w:rPr>
              <w:br/>
              <w:t>Екінші кезең: 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 18 (он сегіз) жұмыс күні ішінде.</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4</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 көрсету нысаны</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Электрондық (ішінара автоматтандырылған)/қағаз түрінде.</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5</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 көрсету нәтижесі</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Көрсетілетін қызметті берушінің жер-кадастрлық жоспарды қоса бере отырып, жер учаскесіне құқық беру туралы шешімі және уақытша (қысқа мерзімді, ұзақ мерзімді) өтеулі (өтеусіз) жер пайдалану шартын жасасу не мемлекеттік қызмет көрсетуден уәжді бас тарту.</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6</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w:t>
            </w:r>
            <w:hyperlink r:id="rId16" w:anchor="z1" w:history="1">
              <w:r w:rsidRPr="003E448F">
                <w:rPr>
                  <w:rFonts w:ascii="Times New Roman" w:eastAsia="Times New Roman" w:hAnsi="Times New Roman" w:cs="Times New Roman"/>
                  <w:color w:val="0000FF"/>
                  <w:sz w:val="24"/>
                  <w:szCs w:val="24"/>
                  <w:u w:val="single"/>
                  <w:lang w:eastAsia="ru-RU"/>
                </w:rPr>
                <w:t>бұйрығы</w:t>
              </w:r>
            </w:hyperlink>
            <w:r w:rsidRPr="003E448F">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 13353 болып тіркелген) 3-қосымшаның 28-параграфына сәйкес мөлшерде есептеледі.</w:t>
            </w:r>
            <w:r w:rsidRPr="003E448F">
              <w:rPr>
                <w:rFonts w:ascii="Times New Roman" w:eastAsia="Times New Roman" w:hAnsi="Times New Roman" w:cs="Times New Roman"/>
                <w:sz w:val="24"/>
                <w:szCs w:val="24"/>
                <w:lang w:eastAsia="ru-RU"/>
              </w:rPr>
              <w:br/>
              <w:t>Мемлекеттік көрсетілетін қызмет құнын төлеу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(бұдан әрі – ЭҮТШ) арқылы қолма-қол ақшасыз нысанда жүзеге асырылады.</w:t>
            </w:r>
            <w:r w:rsidRPr="003E448F">
              <w:rPr>
                <w:rFonts w:ascii="Times New Roman" w:eastAsia="Times New Roman" w:hAnsi="Times New Roman" w:cs="Times New Roman"/>
                <w:sz w:val="24"/>
                <w:szCs w:val="24"/>
                <w:lang w:eastAsia="ru-RU"/>
              </w:rPr>
              <w:br/>
              <w:t>Жетім балалар мен ата-анасының қамқорлығынсыз қалған балалардың он сегіз жасқа толғанға дейінгі кезеңге жер учаскесіне жер-кадастрлық жоспарды дайындау өтеусіз негізде жүзеге асырылады.</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7</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Көрсетілетін қызметті берушінің және ақпарат объектілерінің жұмыс графигі</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r w:rsidRPr="003E448F">
              <w:rPr>
                <w:rFonts w:ascii="Times New Roman" w:eastAsia="Times New Roman" w:hAnsi="Times New Roman" w:cs="Times New Roman"/>
                <w:sz w:val="24"/>
                <w:szCs w:val="24"/>
                <w:lang w:eastAsia="ru-RU"/>
              </w:rPr>
              <w:br/>
              <w:t xml:space="preserve">2) портал – жөндеу жұмыстарын жүргізуге байланысты техникалық үзілістерді қоспағанда, тәулік бойы (көрсетілетін қызметті алушы </w:t>
            </w:r>
            <w:hyperlink r:id="rId17" w:anchor="z1369" w:history="1">
              <w:r w:rsidRPr="003E448F">
                <w:rPr>
                  <w:rFonts w:ascii="Times New Roman" w:eastAsia="Times New Roman" w:hAnsi="Times New Roman" w:cs="Times New Roman"/>
                  <w:color w:val="0000FF"/>
                  <w:sz w:val="24"/>
                  <w:szCs w:val="24"/>
                  <w:u w:val="single"/>
                  <w:lang w:eastAsia="ru-RU"/>
                </w:rPr>
                <w:t>Кодекске</w:t>
              </w:r>
            </w:hyperlink>
            <w:r w:rsidRPr="003E448F">
              <w:rPr>
                <w:rFonts w:ascii="Times New Roman" w:eastAsia="Times New Roman" w:hAnsi="Times New Roman" w:cs="Times New Roman"/>
                <w:sz w:val="24"/>
                <w:szCs w:val="24"/>
                <w:lang w:eastAsia="ru-RU"/>
              </w:rPr>
              <w:t xml:space="preserve">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w:t>
            </w:r>
            <w:r w:rsidRPr="003E448F">
              <w:rPr>
                <w:rFonts w:ascii="Times New Roman" w:eastAsia="Times New Roman" w:hAnsi="Times New Roman" w:cs="Times New Roman"/>
                <w:sz w:val="24"/>
                <w:szCs w:val="24"/>
                <w:lang w:eastAsia="ru-RU"/>
              </w:rPr>
              <w:br/>
              <w:t>Мемлекеттік қызмет көрсету орындарының мекенжайлары:</w:t>
            </w:r>
            <w:r w:rsidRPr="003E448F">
              <w:rPr>
                <w:rFonts w:ascii="Times New Roman" w:eastAsia="Times New Roman" w:hAnsi="Times New Roman" w:cs="Times New Roman"/>
                <w:sz w:val="24"/>
                <w:szCs w:val="24"/>
                <w:lang w:eastAsia="ru-RU"/>
              </w:rPr>
              <w:br/>
              <w:t>1) Қазақстан Республикасы Ауыл шаруашылығы министрлігінің www.gov.kz интернет-ресурсында;</w:t>
            </w:r>
            <w:r w:rsidRPr="003E448F">
              <w:rPr>
                <w:rFonts w:ascii="Times New Roman" w:eastAsia="Times New Roman" w:hAnsi="Times New Roman" w:cs="Times New Roman"/>
                <w:sz w:val="24"/>
                <w:szCs w:val="24"/>
                <w:lang w:eastAsia="ru-RU"/>
              </w:rPr>
              <w:br/>
              <w:t xml:space="preserve">2) көрсетілетін қызметті берушінің www.gov4c.kz интернет-ресурсында; </w:t>
            </w:r>
            <w:r w:rsidRPr="003E448F">
              <w:rPr>
                <w:rFonts w:ascii="Times New Roman" w:eastAsia="Times New Roman" w:hAnsi="Times New Roman" w:cs="Times New Roman"/>
                <w:sz w:val="24"/>
                <w:szCs w:val="24"/>
                <w:lang w:eastAsia="ru-RU"/>
              </w:rPr>
              <w:br/>
              <w:t xml:space="preserve">3) порталда орналастырылған. </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8</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қызметті көрсету үшін көрсетілетін қызметті алушыдан талап етілетін құжаттар мен мәліметтердің тізбесі</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бірінші кезең:</w:t>
            </w:r>
            <w:r w:rsidRPr="003E448F">
              <w:rPr>
                <w:rFonts w:ascii="Times New Roman" w:eastAsia="Times New Roman" w:hAnsi="Times New Roman" w:cs="Times New Roman"/>
                <w:sz w:val="24"/>
                <w:szCs w:val="24"/>
                <w:lang w:eastAsia="ru-RU"/>
              </w:rPr>
              <w:br/>
              <w:t>1) Қағидаларға 2-қосымшаға сәйкес нысан бойынша республикалық маңызы бар қала, астана, облыстық және аудандық маңызы бар қалалар шегінде жер учаскесіне құқықтар алу туралы өтініш;</w:t>
            </w:r>
            <w:r w:rsidRPr="003E448F">
              <w:rPr>
                <w:rFonts w:ascii="Times New Roman" w:eastAsia="Times New Roman" w:hAnsi="Times New Roman" w:cs="Times New Roman"/>
                <w:sz w:val="24"/>
                <w:szCs w:val="24"/>
                <w:lang w:eastAsia="ru-RU"/>
              </w:rPr>
              <w:br/>
              <w:t>2) сұралып отырған жер учаскесінің схемасы (жоспары).</w:t>
            </w:r>
            <w:r w:rsidRPr="003E448F">
              <w:rPr>
                <w:rFonts w:ascii="Times New Roman" w:eastAsia="Times New Roman" w:hAnsi="Times New Roman" w:cs="Times New Roman"/>
                <w:sz w:val="24"/>
                <w:szCs w:val="24"/>
                <w:lang w:eastAsia="ru-RU"/>
              </w:rPr>
              <w:br/>
              <w:t>Екінші кезең: келісілген жер учаскесін таңдау актісі, жер-кадастрлық жұмыстар қызметтері үшін ақы төленгенін растайтын төлем құжатының көшірмесі/электрондық көшірмесі.</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9</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Қазақстан Республикасының заңдарында белгіленген мемлекеттік қызмет көрсетуден бас тарту үшін негіздер </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rsidRPr="003E448F">
              <w:rPr>
                <w:rFonts w:ascii="Times New Roman" w:eastAsia="Times New Roman" w:hAnsi="Times New Roman" w:cs="Times New Roman"/>
                <w:sz w:val="24"/>
                <w:szCs w:val="24"/>
                <w:lang w:eastAsia="ru-RU"/>
              </w:rPr>
              <w:br/>
              <w:t xml:space="preserve">2) көрсетілетін қызметті алушының және (немесе) мемлекеттік қызмет көрсету үшін қажетті ұсынылған материалдардың, деректер мен мәліметтердің Жер кодексінің 43-бабы </w:t>
            </w:r>
            <w:hyperlink r:id="rId18" w:anchor="z595" w:history="1">
              <w:r w:rsidRPr="003E448F">
                <w:rPr>
                  <w:rFonts w:ascii="Times New Roman" w:eastAsia="Times New Roman" w:hAnsi="Times New Roman" w:cs="Times New Roman"/>
                  <w:color w:val="0000FF"/>
                  <w:sz w:val="24"/>
                  <w:szCs w:val="24"/>
                  <w:u w:val="single"/>
                  <w:lang w:eastAsia="ru-RU"/>
                </w:rPr>
                <w:t>3-тармағының</w:t>
              </w:r>
            </w:hyperlink>
            <w:r w:rsidRPr="003E448F">
              <w:rPr>
                <w:rFonts w:ascii="Times New Roman" w:eastAsia="Times New Roman" w:hAnsi="Times New Roman" w:cs="Times New Roman"/>
                <w:sz w:val="24"/>
                <w:szCs w:val="24"/>
                <w:lang w:eastAsia="ru-RU"/>
              </w:rPr>
              <w:t xml:space="preserve"> алтыншы бөлігінде, 49-2-бабы </w:t>
            </w:r>
            <w:hyperlink r:id="rId19" w:anchor="z1236" w:history="1">
              <w:r w:rsidRPr="003E448F">
                <w:rPr>
                  <w:rFonts w:ascii="Times New Roman" w:eastAsia="Times New Roman" w:hAnsi="Times New Roman" w:cs="Times New Roman"/>
                  <w:color w:val="0000FF"/>
                  <w:sz w:val="24"/>
                  <w:szCs w:val="24"/>
                  <w:u w:val="single"/>
                  <w:lang w:eastAsia="ru-RU"/>
                </w:rPr>
                <w:t>6-тармағының</w:t>
              </w:r>
            </w:hyperlink>
            <w:r w:rsidRPr="003E448F">
              <w:rPr>
                <w:rFonts w:ascii="Times New Roman" w:eastAsia="Times New Roman" w:hAnsi="Times New Roman" w:cs="Times New Roman"/>
                <w:sz w:val="24"/>
                <w:szCs w:val="24"/>
                <w:lang w:eastAsia="ru-RU"/>
              </w:rPr>
              <w:t xml:space="preserve"> екінші бөлігінде, 50-бабының </w:t>
            </w:r>
            <w:hyperlink r:id="rId20" w:anchor="z633" w:history="1">
              <w:r w:rsidRPr="003E448F">
                <w:rPr>
                  <w:rFonts w:ascii="Times New Roman" w:eastAsia="Times New Roman" w:hAnsi="Times New Roman" w:cs="Times New Roman"/>
                  <w:color w:val="0000FF"/>
                  <w:sz w:val="24"/>
                  <w:szCs w:val="24"/>
                  <w:u w:val="single"/>
                  <w:lang w:eastAsia="ru-RU"/>
                </w:rPr>
                <w:t>2</w:t>
              </w:r>
            </w:hyperlink>
            <w:r w:rsidRPr="003E448F">
              <w:rPr>
                <w:rFonts w:ascii="Times New Roman" w:eastAsia="Times New Roman" w:hAnsi="Times New Roman" w:cs="Times New Roman"/>
                <w:sz w:val="24"/>
                <w:szCs w:val="24"/>
                <w:lang w:eastAsia="ru-RU"/>
              </w:rPr>
              <w:t xml:space="preserve"> және </w:t>
            </w:r>
            <w:hyperlink r:id="rId21" w:anchor="z1468" w:history="1">
              <w:r w:rsidRPr="003E448F">
                <w:rPr>
                  <w:rFonts w:ascii="Times New Roman" w:eastAsia="Times New Roman" w:hAnsi="Times New Roman" w:cs="Times New Roman"/>
                  <w:color w:val="0000FF"/>
                  <w:sz w:val="24"/>
                  <w:szCs w:val="24"/>
                  <w:u w:val="single"/>
                  <w:lang w:eastAsia="ru-RU"/>
                </w:rPr>
                <w:t>2-1-тармақтарында</w:t>
              </w:r>
            </w:hyperlink>
            <w:r w:rsidRPr="003E448F">
              <w:rPr>
                <w:rFonts w:ascii="Times New Roman" w:eastAsia="Times New Roman" w:hAnsi="Times New Roman" w:cs="Times New Roman"/>
                <w:sz w:val="24"/>
                <w:szCs w:val="24"/>
                <w:lang w:eastAsia="ru-RU"/>
              </w:rPr>
              <w:t xml:space="preserve"> белгіленген талаптарға сәйкес келмеуі;</w:t>
            </w:r>
            <w:r w:rsidRPr="003E448F">
              <w:rPr>
                <w:rFonts w:ascii="Times New Roman" w:eastAsia="Times New Roman" w:hAnsi="Times New Roman" w:cs="Times New Roman"/>
                <w:sz w:val="24"/>
                <w:szCs w:val="24"/>
                <w:lang w:eastAsia="ru-RU"/>
              </w:rPr>
              <w:br/>
              <w:t xml:space="preserve">3) Жер кодексінің 44-1-бабының </w:t>
            </w:r>
            <w:hyperlink r:id="rId22" w:anchor="z1290" w:history="1">
              <w:r w:rsidRPr="003E448F">
                <w:rPr>
                  <w:rFonts w:ascii="Times New Roman" w:eastAsia="Times New Roman" w:hAnsi="Times New Roman" w:cs="Times New Roman"/>
                  <w:color w:val="0000FF"/>
                  <w:sz w:val="24"/>
                  <w:szCs w:val="24"/>
                  <w:u w:val="single"/>
                  <w:lang w:eastAsia="ru-RU"/>
                </w:rPr>
                <w:t>4-тармағына</w:t>
              </w:r>
            </w:hyperlink>
            <w:r w:rsidRPr="003E448F">
              <w:rPr>
                <w:rFonts w:ascii="Times New Roman" w:eastAsia="Times New Roman" w:hAnsi="Times New Roman" w:cs="Times New Roman"/>
                <w:sz w:val="24"/>
                <w:szCs w:val="24"/>
                <w:lang w:eastAsia="ru-RU"/>
              </w:rPr>
              <w:t xml:space="preserve"> сәйкес мемлекеттік қызмет көрсету үшін талап етілетін келісу туралы сұранымға келісуші органдардың теріс жауабы.</w:t>
            </w:r>
          </w:p>
        </w:tc>
      </w:tr>
      <w:tr w:rsidR="003E448F" w:rsidRPr="003E448F" w:rsidTr="003E448F">
        <w:trPr>
          <w:tblCellSpacing w:w="15" w:type="dxa"/>
        </w:trPr>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10</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Мемлекеттік қызмет көрсету ерекшеліктерін ескере отырып, оның ішінде электрондық нысанда көрсетілетін өзге де талаптар</w:t>
            </w:r>
          </w:p>
        </w:tc>
        <w:tc>
          <w:tcPr>
            <w:tcW w:w="0" w:type="auto"/>
            <w:vAlign w:val="center"/>
            <w:hideMark/>
          </w:tcPr>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3E448F">
              <w:rPr>
                <w:rFonts w:ascii="Times New Roman" w:eastAsia="Times New Roman" w:hAnsi="Times New Roman" w:cs="Times New Roman"/>
                <w:sz w:val="24"/>
                <w:szCs w:val="24"/>
                <w:lang w:eastAsia="ru-RU"/>
              </w:rPr>
              <w:b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p w:rsidR="003E448F" w:rsidRPr="003E448F" w:rsidRDefault="003E448F" w:rsidP="003E448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3E448F" w:rsidRPr="003E448F" w:rsidTr="003E448F">
        <w:trPr>
          <w:tblCellSpacing w:w="15" w:type="dxa"/>
        </w:trPr>
        <w:tc>
          <w:tcPr>
            <w:tcW w:w="5805"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w:t>
            </w:r>
          </w:p>
        </w:tc>
        <w:tc>
          <w:tcPr>
            <w:tcW w:w="3420"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bookmarkStart w:id="5" w:name="z257"/>
            <w:bookmarkEnd w:id="5"/>
            <w:r w:rsidRPr="003E448F">
              <w:rPr>
                <w:rFonts w:ascii="Times New Roman" w:eastAsia="Times New Roman" w:hAnsi="Times New Roman" w:cs="Times New Roman"/>
                <w:sz w:val="24"/>
                <w:szCs w:val="24"/>
                <w:lang w:eastAsia="ru-RU"/>
              </w:rPr>
              <w:t>"Республикалық маңызы бар</w:t>
            </w:r>
            <w:r w:rsidRPr="003E448F">
              <w:rPr>
                <w:rFonts w:ascii="Times New Roman" w:eastAsia="Times New Roman" w:hAnsi="Times New Roman" w:cs="Times New Roman"/>
                <w:sz w:val="24"/>
                <w:szCs w:val="24"/>
                <w:lang w:eastAsia="ru-RU"/>
              </w:rPr>
              <w:br/>
              <w:t>қала, астана, облыстық және</w:t>
            </w:r>
            <w:r w:rsidRPr="003E448F">
              <w:rPr>
                <w:rFonts w:ascii="Times New Roman" w:eastAsia="Times New Roman" w:hAnsi="Times New Roman" w:cs="Times New Roman"/>
                <w:sz w:val="24"/>
                <w:szCs w:val="24"/>
                <w:lang w:eastAsia="ru-RU"/>
              </w:rPr>
              <w:br/>
              <w:t>аудандық маңызы бар қалалар</w:t>
            </w:r>
            <w:r w:rsidRPr="003E448F">
              <w:rPr>
                <w:rFonts w:ascii="Times New Roman" w:eastAsia="Times New Roman" w:hAnsi="Times New Roman" w:cs="Times New Roman"/>
                <w:sz w:val="24"/>
                <w:szCs w:val="24"/>
                <w:lang w:eastAsia="ru-RU"/>
              </w:rPr>
              <w:br/>
              <w:t>шегінде жер учаскесіне</w:t>
            </w:r>
            <w:r w:rsidRPr="003E448F">
              <w:rPr>
                <w:rFonts w:ascii="Times New Roman" w:eastAsia="Times New Roman" w:hAnsi="Times New Roman" w:cs="Times New Roman"/>
                <w:sz w:val="24"/>
                <w:szCs w:val="24"/>
                <w:lang w:eastAsia="ru-RU"/>
              </w:rPr>
              <w:br/>
              <w:t xml:space="preserve">құқықтар алу" мемлекеттік </w:t>
            </w:r>
            <w:r w:rsidRPr="003E448F">
              <w:rPr>
                <w:rFonts w:ascii="Times New Roman" w:eastAsia="Times New Roman" w:hAnsi="Times New Roman" w:cs="Times New Roman"/>
                <w:sz w:val="24"/>
                <w:szCs w:val="24"/>
                <w:lang w:eastAsia="ru-RU"/>
              </w:rPr>
              <w:br/>
              <w:t>қызметін көрсету қағидаларына</w:t>
            </w:r>
            <w:r w:rsidRPr="003E448F">
              <w:rPr>
                <w:rFonts w:ascii="Times New Roman" w:eastAsia="Times New Roman" w:hAnsi="Times New Roman" w:cs="Times New Roman"/>
                <w:sz w:val="24"/>
                <w:szCs w:val="24"/>
                <w:lang w:eastAsia="ru-RU"/>
              </w:rPr>
              <w:br/>
              <w:t>2-қосымша</w:t>
            </w:r>
          </w:p>
        </w:tc>
      </w:tr>
    </w:tbl>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Нысан</w:t>
      </w:r>
    </w:p>
    <w:tbl>
      <w:tblPr>
        <w:tblW w:w="0" w:type="auto"/>
        <w:tblCellSpacing w:w="15" w:type="dxa"/>
        <w:tblCellMar>
          <w:top w:w="15" w:type="dxa"/>
          <w:left w:w="15" w:type="dxa"/>
          <w:bottom w:w="15" w:type="dxa"/>
          <w:right w:w="15" w:type="dxa"/>
        </w:tblCellMar>
        <w:tblLook w:val="04A0"/>
      </w:tblPr>
      <w:tblGrid>
        <w:gridCol w:w="5850"/>
        <w:gridCol w:w="3465"/>
      </w:tblGrid>
      <w:tr w:rsidR="003E448F" w:rsidRPr="003E448F" w:rsidTr="003E448F">
        <w:trPr>
          <w:tblCellSpacing w:w="15" w:type="dxa"/>
        </w:trPr>
        <w:tc>
          <w:tcPr>
            <w:tcW w:w="5805"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w:t>
            </w:r>
          </w:p>
        </w:tc>
        <w:tc>
          <w:tcPr>
            <w:tcW w:w="3420"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______________________</w:t>
            </w:r>
            <w:r w:rsidRPr="003E448F">
              <w:rPr>
                <w:rFonts w:ascii="Times New Roman" w:eastAsia="Times New Roman" w:hAnsi="Times New Roman" w:cs="Times New Roman"/>
                <w:sz w:val="24"/>
                <w:szCs w:val="24"/>
                <w:lang w:eastAsia="ru-RU"/>
              </w:rPr>
              <w:br/>
              <w:t xml:space="preserve">(облыстың, қаланың, ауданның) </w:t>
            </w:r>
            <w:r w:rsidRPr="003E448F">
              <w:rPr>
                <w:rFonts w:ascii="Times New Roman" w:eastAsia="Times New Roman" w:hAnsi="Times New Roman" w:cs="Times New Roman"/>
                <w:sz w:val="24"/>
                <w:szCs w:val="24"/>
                <w:lang w:eastAsia="ru-RU"/>
              </w:rPr>
              <w:br/>
              <w:t>әкімі ______________________</w:t>
            </w:r>
            <w:r w:rsidRPr="003E448F">
              <w:rPr>
                <w:rFonts w:ascii="Times New Roman" w:eastAsia="Times New Roman" w:hAnsi="Times New Roman" w:cs="Times New Roman"/>
                <w:sz w:val="24"/>
                <w:szCs w:val="24"/>
                <w:lang w:eastAsia="ru-RU"/>
              </w:rPr>
              <w:br/>
              <w:t xml:space="preserve">( аты, әкесінің аты (бар болса), </w:t>
            </w:r>
            <w:r w:rsidRPr="003E448F">
              <w:rPr>
                <w:rFonts w:ascii="Times New Roman" w:eastAsia="Times New Roman" w:hAnsi="Times New Roman" w:cs="Times New Roman"/>
                <w:sz w:val="24"/>
                <w:szCs w:val="24"/>
                <w:lang w:eastAsia="ru-RU"/>
              </w:rPr>
              <w:br/>
              <w:t>тегі)</w:t>
            </w:r>
            <w:r w:rsidRPr="003E448F">
              <w:rPr>
                <w:rFonts w:ascii="Times New Roman" w:eastAsia="Times New Roman" w:hAnsi="Times New Roman" w:cs="Times New Roman"/>
                <w:sz w:val="24"/>
                <w:szCs w:val="24"/>
                <w:lang w:eastAsia="ru-RU"/>
              </w:rPr>
              <w:br/>
              <w:t xml:space="preserve">________________ </w:t>
            </w:r>
            <w:r w:rsidRPr="003E448F">
              <w:rPr>
                <w:rFonts w:ascii="Times New Roman" w:eastAsia="Times New Roman" w:hAnsi="Times New Roman" w:cs="Times New Roman"/>
                <w:sz w:val="24"/>
                <w:szCs w:val="24"/>
                <w:lang w:eastAsia="ru-RU"/>
              </w:rPr>
              <w:br/>
              <w:t>(жеке тұлғаның аты,</w:t>
            </w:r>
            <w:r w:rsidRPr="003E448F">
              <w:rPr>
                <w:rFonts w:ascii="Times New Roman" w:eastAsia="Times New Roman" w:hAnsi="Times New Roman" w:cs="Times New Roman"/>
                <w:sz w:val="24"/>
                <w:szCs w:val="24"/>
                <w:lang w:eastAsia="ru-RU"/>
              </w:rPr>
              <w:br/>
              <w:t>әкесінің аты (бар болса), тегі</w:t>
            </w:r>
            <w:r w:rsidRPr="003E448F">
              <w:rPr>
                <w:rFonts w:ascii="Times New Roman" w:eastAsia="Times New Roman" w:hAnsi="Times New Roman" w:cs="Times New Roman"/>
                <w:sz w:val="24"/>
                <w:szCs w:val="24"/>
                <w:lang w:eastAsia="ru-RU"/>
              </w:rPr>
              <w:br/>
              <w:t xml:space="preserve">не заңды тұлғаның толық </w:t>
            </w:r>
            <w:r w:rsidRPr="003E448F">
              <w:rPr>
                <w:rFonts w:ascii="Times New Roman" w:eastAsia="Times New Roman" w:hAnsi="Times New Roman" w:cs="Times New Roman"/>
                <w:sz w:val="24"/>
                <w:szCs w:val="24"/>
                <w:lang w:eastAsia="ru-RU"/>
              </w:rPr>
              <w:br/>
              <w:t>атауы)</w:t>
            </w:r>
            <w:r w:rsidRPr="003E448F">
              <w:rPr>
                <w:rFonts w:ascii="Times New Roman" w:eastAsia="Times New Roman" w:hAnsi="Times New Roman" w:cs="Times New Roman"/>
                <w:sz w:val="24"/>
                <w:szCs w:val="24"/>
                <w:lang w:eastAsia="ru-RU"/>
              </w:rPr>
              <w:br/>
              <w:t>____________________________</w:t>
            </w:r>
            <w:r w:rsidRPr="003E448F">
              <w:rPr>
                <w:rFonts w:ascii="Times New Roman" w:eastAsia="Times New Roman" w:hAnsi="Times New Roman" w:cs="Times New Roman"/>
                <w:sz w:val="24"/>
                <w:szCs w:val="24"/>
                <w:lang w:eastAsia="ru-RU"/>
              </w:rPr>
              <w:br/>
              <w:t xml:space="preserve">(жеке сәйкестендіру нөмірі </w:t>
            </w:r>
            <w:r w:rsidRPr="003E448F">
              <w:rPr>
                <w:rFonts w:ascii="Times New Roman" w:eastAsia="Times New Roman" w:hAnsi="Times New Roman" w:cs="Times New Roman"/>
                <w:sz w:val="24"/>
                <w:szCs w:val="24"/>
                <w:lang w:eastAsia="ru-RU"/>
              </w:rPr>
              <w:br/>
              <w:t xml:space="preserve">немесе бизнес-сәйкестендіру </w:t>
            </w:r>
            <w:r w:rsidRPr="003E448F">
              <w:rPr>
                <w:rFonts w:ascii="Times New Roman" w:eastAsia="Times New Roman" w:hAnsi="Times New Roman" w:cs="Times New Roman"/>
                <w:sz w:val="24"/>
                <w:szCs w:val="24"/>
                <w:lang w:eastAsia="ru-RU"/>
              </w:rPr>
              <w:br/>
              <w:t>нөмірі)</w:t>
            </w:r>
            <w:r w:rsidRPr="003E448F">
              <w:rPr>
                <w:rFonts w:ascii="Times New Roman" w:eastAsia="Times New Roman" w:hAnsi="Times New Roman" w:cs="Times New Roman"/>
                <w:sz w:val="24"/>
                <w:szCs w:val="24"/>
                <w:lang w:eastAsia="ru-RU"/>
              </w:rPr>
              <w:br/>
              <w:t>____________________________</w:t>
            </w:r>
            <w:r w:rsidRPr="003E448F">
              <w:rPr>
                <w:rFonts w:ascii="Times New Roman" w:eastAsia="Times New Roman" w:hAnsi="Times New Roman" w:cs="Times New Roman"/>
                <w:sz w:val="24"/>
                <w:szCs w:val="24"/>
                <w:lang w:eastAsia="ru-RU"/>
              </w:rPr>
              <w:br/>
              <w:t xml:space="preserve">(жеке басын куәландыратын </w:t>
            </w:r>
            <w:r w:rsidRPr="003E448F">
              <w:rPr>
                <w:rFonts w:ascii="Times New Roman" w:eastAsia="Times New Roman" w:hAnsi="Times New Roman" w:cs="Times New Roman"/>
                <w:sz w:val="24"/>
                <w:szCs w:val="24"/>
                <w:lang w:eastAsia="ru-RU"/>
              </w:rPr>
              <w:br/>
              <w:t>құжаттың деректемелері)</w:t>
            </w:r>
            <w:r w:rsidRPr="003E448F">
              <w:rPr>
                <w:rFonts w:ascii="Times New Roman" w:eastAsia="Times New Roman" w:hAnsi="Times New Roman" w:cs="Times New Roman"/>
                <w:sz w:val="24"/>
                <w:szCs w:val="24"/>
                <w:lang w:eastAsia="ru-RU"/>
              </w:rPr>
              <w:br/>
              <w:t>____________________________</w:t>
            </w:r>
            <w:r w:rsidRPr="003E448F">
              <w:rPr>
                <w:rFonts w:ascii="Times New Roman" w:eastAsia="Times New Roman" w:hAnsi="Times New Roman" w:cs="Times New Roman"/>
                <w:sz w:val="24"/>
                <w:szCs w:val="24"/>
                <w:lang w:eastAsia="ru-RU"/>
              </w:rPr>
              <w:br/>
              <w:t>жеке тұлғаның немесе өкілдің</w:t>
            </w:r>
            <w:r w:rsidRPr="003E448F">
              <w:rPr>
                <w:rFonts w:ascii="Times New Roman" w:eastAsia="Times New Roman" w:hAnsi="Times New Roman" w:cs="Times New Roman"/>
                <w:sz w:val="24"/>
                <w:szCs w:val="24"/>
                <w:lang w:eastAsia="ru-RU"/>
              </w:rPr>
              <w:br/>
              <w:t>заңды тұлғаның</w:t>
            </w:r>
            <w:r w:rsidRPr="003E448F">
              <w:rPr>
                <w:rFonts w:ascii="Times New Roman" w:eastAsia="Times New Roman" w:hAnsi="Times New Roman" w:cs="Times New Roman"/>
                <w:sz w:val="24"/>
                <w:szCs w:val="24"/>
                <w:lang w:eastAsia="ru-RU"/>
              </w:rPr>
              <w:br/>
              <w:t>байланыс телефоны (бар болса),</w:t>
            </w:r>
            <w:r w:rsidRPr="003E448F">
              <w:rPr>
                <w:rFonts w:ascii="Times New Roman" w:eastAsia="Times New Roman" w:hAnsi="Times New Roman" w:cs="Times New Roman"/>
                <w:sz w:val="24"/>
                <w:szCs w:val="24"/>
                <w:lang w:eastAsia="ru-RU"/>
              </w:rPr>
              <w:br/>
              <w:t>____________________________</w:t>
            </w:r>
            <w:r w:rsidRPr="003E448F">
              <w:rPr>
                <w:rFonts w:ascii="Times New Roman" w:eastAsia="Times New Roman" w:hAnsi="Times New Roman" w:cs="Times New Roman"/>
                <w:sz w:val="24"/>
                <w:szCs w:val="24"/>
                <w:lang w:eastAsia="ru-RU"/>
              </w:rPr>
              <w:br/>
              <w:t xml:space="preserve">орналасқан жері, мекенжайы </w:t>
            </w:r>
            <w:r w:rsidRPr="003E448F">
              <w:rPr>
                <w:rFonts w:ascii="Times New Roman" w:eastAsia="Times New Roman" w:hAnsi="Times New Roman" w:cs="Times New Roman"/>
                <w:sz w:val="24"/>
                <w:szCs w:val="24"/>
                <w:lang w:eastAsia="ru-RU"/>
              </w:rPr>
              <w:br/>
              <w:t>(заңды тұлғалар үшін)</w:t>
            </w:r>
            <w:r w:rsidRPr="003E448F">
              <w:rPr>
                <w:rFonts w:ascii="Times New Roman" w:eastAsia="Times New Roman" w:hAnsi="Times New Roman" w:cs="Times New Roman"/>
                <w:sz w:val="24"/>
                <w:szCs w:val="24"/>
                <w:lang w:eastAsia="ru-RU"/>
              </w:rPr>
              <w:br/>
              <w:t>____________________________</w:t>
            </w:r>
            <w:r w:rsidRPr="003E448F">
              <w:rPr>
                <w:rFonts w:ascii="Times New Roman" w:eastAsia="Times New Roman" w:hAnsi="Times New Roman" w:cs="Times New Roman"/>
                <w:sz w:val="24"/>
                <w:szCs w:val="24"/>
                <w:lang w:eastAsia="ru-RU"/>
              </w:rPr>
              <w:br/>
              <w:t xml:space="preserve">немесе тұрғылықты мекенжайы </w:t>
            </w:r>
            <w:r w:rsidRPr="003E448F">
              <w:rPr>
                <w:rFonts w:ascii="Times New Roman" w:eastAsia="Times New Roman" w:hAnsi="Times New Roman" w:cs="Times New Roman"/>
                <w:sz w:val="24"/>
                <w:szCs w:val="24"/>
                <w:lang w:eastAsia="ru-RU"/>
              </w:rPr>
              <w:br/>
              <w:t>(жеке тұлғалар үшін)</w:t>
            </w:r>
          </w:p>
        </w:tc>
      </w:tr>
    </w:tbl>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Республикалық маңызы бар қала, астана, облыстық және аудандық маңызы бар қалалар шегінде жер учаскесіне құқықтар беру туралы өтініш</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________________________________________________________ салу үшін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(жоспарланған құрылыс объектісінің атауы, қабаттылығы)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______________________________________________________ орналасқан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жер учаскесінің орналасқан жері)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ауданы __________ гектар жер учаскесін уақытша өтеулі жер пайдалану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құқығымен ____________жыл мерзімге беруіңізді сұраймын.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(құрылыстың болжамды ауданы) ___________________________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Ақпараттық жүйелерде қамтылған, заңмен қорғалатын құпияны құрайтын мәліметтерді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пайдалануға келісемін.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Электрондық немесе қағаз форматта сұралып отырған жер учаскесін орналастырудың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ахуалдық схемасы өтінішке қоса беріледі.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Көрсетілетін қызметті алушы _________________________________________________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(аты, әкесінің аты (бар болса), тегі, қолы/электрондық цифрлық қолтаңбасы)</w:t>
      </w:r>
    </w:p>
    <w:tbl>
      <w:tblPr>
        <w:tblW w:w="0" w:type="auto"/>
        <w:tblCellSpacing w:w="15" w:type="dxa"/>
        <w:tblCellMar>
          <w:top w:w="15" w:type="dxa"/>
          <w:left w:w="15" w:type="dxa"/>
          <w:bottom w:w="15" w:type="dxa"/>
          <w:right w:w="15" w:type="dxa"/>
        </w:tblCellMar>
        <w:tblLook w:val="04A0"/>
      </w:tblPr>
      <w:tblGrid>
        <w:gridCol w:w="5850"/>
        <w:gridCol w:w="3465"/>
      </w:tblGrid>
      <w:tr w:rsidR="003E448F" w:rsidRPr="003E448F" w:rsidTr="003E448F">
        <w:trPr>
          <w:tblCellSpacing w:w="15" w:type="dxa"/>
        </w:trPr>
        <w:tc>
          <w:tcPr>
            <w:tcW w:w="5805"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w:t>
            </w:r>
          </w:p>
        </w:tc>
        <w:tc>
          <w:tcPr>
            <w:tcW w:w="3420" w:type="dxa"/>
            <w:vAlign w:val="center"/>
            <w:hideMark/>
          </w:tcPr>
          <w:p w:rsidR="003E448F" w:rsidRPr="003E448F" w:rsidRDefault="003E448F" w:rsidP="003E448F">
            <w:pPr>
              <w:spacing w:after="0" w:line="240" w:lineRule="auto"/>
              <w:jc w:val="center"/>
              <w:rPr>
                <w:rFonts w:ascii="Times New Roman" w:eastAsia="Times New Roman" w:hAnsi="Times New Roman" w:cs="Times New Roman"/>
                <w:sz w:val="24"/>
                <w:szCs w:val="24"/>
                <w:lang w:eastAsia="ru-RU"/>
              </w:rPr>
            </w:pPr>
            <w:bookmarkStart w:id="6" w:name="z259"/>
            <w:bookmarkEnd w:id="6"/>
            <w:r w:rsidRPr="003E448F">
              <w:rPr>
                <w:rFonts w:ascii="Times New Roman" w:eastAsia="Times New Roman" w:hAnsi="Times New Roman" w:cs="Times New Roman"/>
                <w:sz w:val="24"/>
                <w:szCs w:val="24"/>
                <w:lang w:eastAsia="ru-RU"/>
              </w:rPr>
              <w:t>"Республикалық маңызы бар</w:t>
            </w:r>
            <w:r w:rsidRPr="003E448F">
              <w:rPr>
                <w:rFonts w:ascii="Times New Roman" w:eastAsia="Times New Roman" w:hAnsi="Times New Roman" w:cs="Times New Roman"/>
                <w:sz w:val="24"/>
                <w:szCs w:val="24"/>
                <w:lang w:eastAsia="ru-RU"/>
              </w:rPr>
              <w:br/>
              <w:t>қала, астана, облыстық</w:t>
            </w:r>
            <w:r w:rsidRPr="003E448F">
              <w:rPr>
                <w:rFonts w:ascii="Times New Roman" w:eastAsia="Times New Roman" w:hAnsi="Times New Roman" w:cs="Times New Roman"/>
                <w:sz w:val="24"/>
                <w:szCs w:val="24"/>
                <w:lang w:eastAsia="ru-RU"/>
              </w:rPr>
              <w:br/>
              <w:t xml:space="preserve">және аудандық маңызы бар </w:t>
            </w:r>
            <w:r w:rsidRPr="003E448F">
              <w:rPr>
                <w:rFonts w:ascii="Times New Roman" w:eastAsia="Times New Roman" w:hAnsi="Times New Roman" w:cs="Times New Roman"/>
                <w:sz w:val="24"/>
                <w:szCs w:val="24"/>
                <w:lang w:eastAsia="ru-RU"/>
              </w:rPr>
              <w:br/>
              <w:t>қалалар шегінде жер</w:t>
            </w:r>
            <w:r w:rsidRPr="003E448F">
              <w:rPr>
                <w:rFonts w:ascii="Times New Roman" w:eastAsia="Times New Roman" w:hAnsi="Times New Roman" w:cs="Times New Roman"/>
                <w:sz w:val="24"/>
                <w:szCs w:val="24"/>
                <w:lang w:eastAsia="ru-RU"/>
              </w:rPr>
              <w:br/>
              <w:t>учаскесіне құқықтар алу"</w:t>
            </w:r>
            <w:r w:rsidRPr="003E448F">
              <w:rPr>
                <w:rFonts w:ascii="Times New Roman" w:eastAsia="Times New Roman" w:hAnsi="Times New Roman" w:cs="Times New Roman"/>
                <w:sz w:val="24"/>
                <w:szCs w:val="24"/>
                <w:lang w:eastAsia="ru-RU"/>
              </w:rPr>
              <w:br/>
              <w:t>мемлекеттік қызмет</w:t>
            </w:r>
            <w:r w:rsidRPr="003E448F">
              <w:rPr>
                <w:rFonts w:ascii="Times New Roman" w:eastAsia="Times New Roman" w:hAnsi="Times New Roman" w:cs="Times New Roman"/>
                <w:sz w:val="24"/>
                <w:szCs w:val="24"/>
                <w:lang w:eastAsia="ru-RU"/>
              </w:rPr>
              <w:br/>
              <w:t>көрсету қағидаларына</w:t>
            </w:r>
            <w:r w:rsidRPr="003E448F">
              <w:rPr>
                <w:rFonts w:ascii="Times New Roman" w:eastAsia="Times New Roman" w:hAnsi="Times New Roman" w:cs="Times New Roman"/>
                <w:sz w:val="24"/>
                <w:szCs w:val="24"/>
                <w:lang w:eastAsia="ru-RU"/>
              </w:rPr>
              <w:br/>
              <w:t>3-қосымша</w:t>
            </w:r>
          </w:p>
        </w:tc>
      </w:tr>
    </w:tbl>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Нысан </w:t>
      </w:r>
    </w:p>
    <w:p w:rsidR="003E448F" w:rsidRPr="003E448F" w:rsidRDefault="003E448F" w:rsidP="003E44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448F">
        <w:rPr>
          <w:rFonts w:ascii="Times New Roman" w:eastAsia="Times New Roman" w:hAnsi="Times New Roman" w:cs="Times New Roman"/>
          <w:b/>
          <w:bCs/>
          <w:sz w:val="27"/>
          <w:szCs w:val="27"/>
          <w:lang w:eastAsia="ru-RU"/>
        </w:rPr>
        <w:t>Мемлекеттік қызмет көрсетуден бас тарту туралы алдын ала шешім туралы хабарлама Құрметті _____________________</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Қазақстан Республикасы Әкімшілік рәсімдік-процестік кодексінің 73-бабының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w:t>
      </w:r>
      <w:hyperlink r:id="rId23" w:anchor="z388" w:history="1">
        <w:r w:rsidRPr="003E448F">
          <w:rPr>
            <w:rFonts w:ascii="Times New Roman" w:eastAsia="Times New Roman" w:hAnsi="Times New Roman" w:cs="Times New Roman"/>
            <w:color w:val="0000FF"/>
            <w:sz w:val="24"/>
            <w:szCs w:val="24"/>
            <w:u w:val="single"/>
            <w:lang w:eastAsia="ru-RU"/>
          </w:rPr>
          <w:t>1-тармағына</w:t>
        </w:r>
      </w:hyperlink>
      <w:r w:rsidRPr="003E448F">
        <w:rPr>
          <w:rFonts w:ascii="Times New Roman" w:eastAsia="Times New Roman" w:hAnsi="Times New Roman" w:cs="Times New Roman"/>
          <w:sz w:val="24"/>
          <w:szCs w:val="24"/>
          <w:lang w:eastAsia="ru-RU"/>
        </w:rPr>
        <w:t xml:space="preserve"> сәйкес осы хабарламамен Сізге "Республикалық маңызы бар қала, астана,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облыстық және аудандық маңызы бар қалалар шегінде жер учаскесіне құқықтар алу"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мемлекеттік қызметін көрсетуден бас тартылатыны туралы хабарлаймыз, себебі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____________________________________________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______________________________________________________________________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(бас тарту себебін санамалау)</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Бас тарту мәселесі бойынша тыңдалым осы хабарлама жіберілген күннен бастап 2 (екі)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жұмыс күнінен кейін жүзеге асырылады, Сіз осы шешім бойынша өз ұстанымыңызды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білдіре аласыз (қажеттісін жазасыз):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_____________________________________________________________________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(тыңдалым өткізу күні мен уақыты, тыңдалым өтетін орны (тәсілі): мекенжайдағы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ғимаратта/бейнеконференцбайланыс/өзге де коммуникация құралдары арқылы)</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xml:space="preserve">      Көрсетілетін қызметті беруші _______________________________________________ </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(басшының қолы/электрондық цифрлық қолтаңбасы, аты, әкесінің аты (бар болса),тегі)</w:t>
      </w:r>
    </w:p>
    <w:p w:rsidR="003E448F" w:rsidRPr="003E448F" w:rsidRDefault="003E448F" w:rsidP="003E448F">
      <w:pPr>
        <w:spacing w:before="100" w:beforeAutospacing="1" w:after="100" w:afterAutospacing="1" w:line="240" w:lineRule="auto"/>
        <w:rPr>
          <w:rFonts w:ascii="Times New Roman" w:eastAsia="Times New Roman" w:hAnsi="Times New Roman" w:cs="Times New Roman"/>
          <w:sz w:val="24"/>
          <w:szCs w:val="24"/>
          <w:lang w:eastAsia="ru-RU"/>
        </w:rPr>
      </w:pPr>
      <w:r w:rsidRPr="003E448F">
        <w:rPr>
          <w:rFonts w:ascii="Times New Roman" w:eastAsia="Times New Roman" w:hAnsi="Times New Roman" w:cs="Times New Roman"/>
          <w:sz w:val="24"/>
          <w:szCs w:val="24"/>
          <w:lang w:eastAsia="ru-RU"/>
        </w:rPr>
        <w:t>      20 ___жылғы " " _________</w:t>
      </w:r>
    </w:p>
    <w:p w:rsidR="003111B3" w:rsidRDefault="003111B3">
      <w:bookmarkStart w:id="7" w:name="_GoBack"/>
      <w:bookmarkEnd w:id="7"/>
    </w:p>
    <w:sectPr w:rsidR="003111B3" w:rsidSect="001A0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635F2"/>
    <w:rsid w:val="001A0D83"/>
    <w:rsid w:val="003111B3"/>
    <w:rsid w:val="003E448F"/>
    <w:rsid w:val="008635F2"/>
    <w:rsid w:val="00AA3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17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300033244" TargetMode="External"/><Relationship Id="rId13" Type="http://schemas.openxmlformats.org/officeDocument/2006/relationships/hyperlink" Target="https://adilet.zan.kz/kaz/docs/Z1300000088" TargetMode="External"/><Relationship Id="rId18" Type="http://schemas.openxmlformats.org/officeDocument/2006/relationships/hyperlink" Target="https://adilet.zan.kz/kaz/docs/K030000442_"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s://adilet.zan.kz/kaz/docs/K030000442_" TargetMode="External"/><Relationship Id="rId7" Type="http://schemas.openxmlformats.org/officeDocument/2006/relationships/hyperlink" Target="https://adilet.zan.kz/kaz/docs/V2300033244" TargetMode="External"/><Relationship Id="rId12" Type="http://schemas.openxmlformats.org/officeDocument/2006/relationships/hyperlink" Target="https://adilet.zan.kz/kaz/docs/K2000000350" TargetMode="External"/><Relationship Id="rId17" Type="http://schemas.openxmlformats.org/officeDocument/2006/relationships/hyperlink" Target="https://adilet.zan.kz/kaz/docs/K030000442_"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kaz/docs/V1600013353" TargetMode="External"/><Relationship Id="rId20" Type="http://schemas.openxmlformats.org/officeDocument/2006/relationships/hyperlink" Target="https://adilet.zan.kz/kaz/docs/K030000442_" TargetMode="External"/><Relationship Id="rId1" Type="http://schemas.openxmlformats.org/officeDocument/2006/relationships/styles" Target="styles.xml"/><Relationship Id="rId6" Type="http://schemas.openxmlformats.org/officeDocument/2006/relationships/hyperlink" Target="https://adilet.zan.kz/kaz/docs/K030000442_" TargetMode="External"/><Relationship Id="rId11" Type="http://schemas.openxmlformats.org/officeDocument/2006/relationships/hyperlink" Target="https://adilet.zan.kz/kaz/docs/K2000000350" TargetMode="External"/><Relationship Id="rId24" Type="http://schemas.openxmlformats.org/officeDocument/2006/relationships/fontTable" Target="fontTable.xml"/><Relationship Id="rId5" Type="http://schemas.openxmlformats.org/officeDocument/2006/relationships/hyperlink" Target="https://adilet.zan.kz/kaz/docs/Z1300000088" TargetMode="External"/><Relationship Id="rId15" Type="http://schemas.openxmlformats.org/officeDocument/2006/relationships/hyperlink" Target="https://adilet.zan.kz/kaz/docs/K2000000350" TargetMode="External"/><Relationship Id="rId23" Type="http://schemas.openxmlformats.org/officeDocument/2006/relationships/hyperlink" Target="https://adilet.zan.kz/kaz/docs/K2000000350" TargetMode="External"/><Relationship Id="rId10" Type="http://schemas.openxmlformats.org/officeDocument/2006/relationships/hyperlink" Target="https://adilet.zan.kz/kaz/docs/V2300033244" TargetMode="External"/><Relationship Id="rId19" Type="http://schemas.openxmlformats.org/officeDocument/2006/relationships/hyperlink" Target="https://adilet.zan.kz/kaz/docs/K030000442_" TargetMode="External"/><Relationship Id="rId4" Type="http://schemas.openxmlformats.org/officeDocument/2006/relationships/hyperlink" Target="https://adilet.zan.kz/kaz/docs/V2300033244" TargetMode="External"/><Relationship Id="rId9" Type="http://schemas.openxmlformats.org/officeDocument/2006/relationships/hyperlink" Target="https://adilet.zan.kz/kaz/docs/V2300033244" TargetMode="External"/><Relationship Id="rId14" Type="http://schemas.openxmlformats.org/officeDocument/2006/relationships/hyperlink" Target="https://adilet.zan.kz/kaz/docs/Z1300000088" TargetMode="External"/><Relationship Id="rId22" Type="http://schemas.openxmlformats.org/officeDocument/2006/relationships/hyperlink" Target="https://adilet.zan.kz/kaz/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5320</Words>
  <Characters>30325</Characters>
  <Application>Microsoft Office Word</Application>
  <DocSecurity>0</DocSecurity>
  <Lines>252</Lines>
  <Paragraphs>71</Paragraphs>
  <ScaleCrop>false</ScaleCrop>
  <Company>SPecialiST RePack</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RePack by SPecialiST</cp:lastModifiedBy>
  <cp:revision>2</cp:revision>
  <dcterms:created xsi:type="dcterms:W3CDTF">2023-11-06T08:49:00Z</dcterms:created>
  <dcterms:modified xsi:type="dcterms:W3CDTF">2023-11-06T08:49:00Z</dcterms:modified>
</cp:coreProperties>
</file>